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1"/>
        <w:spacing w:before="0" w:after="0"/>
        <w:ind w:firstLine="284"/>
        <w:jc w:val="center"/>
        <w:outlineLvl w:val="9"/>
        <w:rPr>
          <w:b/>
          <w:bCs/>
        </w:rPr>
      </w:pPr>
      <w:r>
        <w:rPr>
          <w:b w:val="0"/>
          <w:bCs w:val="0"/>
          <w:i w:val="0"/>
          <w:sz w:val="24"/>
          <w:szCs w:val="24"/>
        </w:rPr>
        <w:t>ПОСТАНОВЛЕНИЕ</w:t>
      </w:r>
    </w:p>
    <w:p>
      <w:pPr>
        <w:pStyle w:val="Heading1"/>
        <w:spacing w:before="0" w:after="0"/>
        <w:ind w:firstLine="284"/>
        <w:jc w:val="center"/>
        <w:outlineLvl w:val="9"/>
        <w:rPr>
          <w:b/>
          <w:bCs/>
        </w:rPr>
      </w:pPr>
      <w:r>
        <w:rPr>
          <w:b w:val="0"/>
          <w:bCs w:val="0"/>
          <w:i w:val="0"/>
          <w:sz w:val="24"/>
          <w:szCs w:val="24"/>
        </w:rPr>
        <w:t>по делу об административном правонарушении</w:t>
      </w:r>
    </w:p>
    <w:p>
      <w:pPr>
        <w:spacing w:before="0" w:after="0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17 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п.г.т. Излучинск</w:t>
      </w:r>
    </w:p>
    <w:p>
      <w:pPr>
        <w:spacing w:before="0" w:after="0"/>
        <w:jc w:val="center"/>
      </w:pP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3 Нижневартовского судебного района </w:t>
      </w:r>
      <w:r>
        <w:rPr>
          <w:rStyle w:val="cat-Addressgrp-0rplc-1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FIOgrp-18rplc-2"/>
          <w:rFonts w:ascii="Times New Roman" w:eastAsia="Times New Roman" w:hAnsi="Times New Roman" w:cs="Times New Roman"/>
        </w:rPr>
        <w:t>фио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материалы дела об административном правонарушении, предусмотренном ч. 4 ст. 12.15 Кодекса Российской Федерации об административных правонарушениях, в отношении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Билоус Ларисы Алексеевны</w:t>
      </w:r>
      <w:r>
        <w:rPr>
          <w:rFonts w:ascii="Times New Roman" w:eastAsia="Times New Roman" w:hAnsi="Times New Roman" w:cs="Times New Roman"/>
        </w:rPr>
        <w:t>, родивш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йся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5rplc-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в </w:t>
      </w:r>
      <w:r>
        <w:rPr>
          <w:rStyle w:val="cat-Addressgrp-1rplc-6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гражданки</w:t>
      </w:r>
      <w:r>
        <w:rPr>
          <w:rFonts w:ascii="Times New Roman" w:eastAsia="Times New Roman" w:hAnsi="Times New Roman" w:cs="Times New Roman"/>
        </w:rPr>
        <w:t xml:space="preserve"> Российской Федерации, </w:t>
      </w:r>
      <w:r>
        <w:rPr>
          <w:rFonts w:ascii="Times New Roman" w:eastAsia="Times New Roman" w:hAnsi="Times New Roman" w:cs="Times New Roman"/>
        </w:rPr>
        <w:t>зарегистрированной</w:t>
      </w:r>
      <w:r>
        <w:rPr>
          <w:rFonts w:ascii="Times New Roman" w:eastAsia="Times New Roman" w:hAnsi="Times New Roman" w:cs="Times New Roman"/>
        </w:rPr>
        <w:t xml:space="preserve"> по месту жительства </w:t>
      </w:r>
      <w:r>
        <w:rPr>
          <w:rFonts w:ascii="Times New Roman" w:eastAsia="Times New Roman" w:hAnsi="Times New Roman" w:cs="Times New Roman"/>
        </w:rPr>
        <w:t>и проживающей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 xml:space="preserve">п.г.т. Излучинске </w:t>
      </w:r>
      <w:r>
        <w:rPr>
          <w:rStyle w:val="cat-Addressgrp-2rplc-7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Ханты-Мансийского автономного округа-Югры, </w:t>
      </w:r>
      <w:r>
        <w:rPr>
          <w:rStyle w:val="cat-Addressgrp-3rplc-8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PassportDatagrp-26rplc-9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 ТП в п.г.т. Излучинск ОУФМС России по </w:t>
      </w:r>
      <w:r>
        <w:rPr>
          <w:rStyle w:val="cat-Addressgrp-4rplc-10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Style w:val="cat-Addressgrp-2rplc-11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right="21"/>
      </w:pPr>
    </w:p>
    <w:p>
      <w:pPr>
        <w:spacing w:before="0" w:after="0"/>
        <w:ind w:right="21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right="21" w:firstLine="720"/>
        <w:jc w:val="center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12 октября 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года в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 xml:space="preserve"> минут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Билоус Л.А.</w:t>
      </w:r>
      <w:r>
        <w:rPr>
          <w:rFonts w:ascii="Times New Roman" w:eastAsia="Times New Roman" w:hAnsi="Times New Roman" w:cs="Times New Roman"/>
        </w:rPr>
        <w:t xml:space="preserve">, управляя транспортным средством – автомобилем 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цубиси Аутлендер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CarNumbergrp-30rplc-16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 xml:space="preserve">, на </w:t>
      </w:r>
      <w:r>
        <w:rPr>
          <w:rStyle w:val="cat-Addressgrp-7rplc-17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– Киров – Пермь </w:t>
      </w:r>
      <w:r>
        <w:rPr>
          <w:rFonts w:ascii="Times New Roman" w:eastAsia="Times New Roman" w:hAnsi="Times New Roman" w:cs="Times New Roman"/>
        </w:rPr>
        <w:t xml:space="preserve">на </w:t>
      </w:r>
      <w:r>
        <w:rPr>
          <w:rStyle w:val="cat-Addressgrp-8rplc-18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 двигаясь по направлению со стороны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Addressgrp-5rplc-19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в с</w:t>
      </w:r>
      <w:r>
        <w:rPr>
          <w:rFonts w:ascii="Times New Roman" w:eastAsia="Times New Roman" w:hAnsi="Times New Roman" w:cs="Times New Roman"/>
        </w:rPr>
        <w:t xml:space="preserve">торону </w:t>
      </w:r>
      <w:r>
        <w:rPr>
          <w:rStyle w:val="cat-Addressgrp-6rplc-20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выехал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 полосу дороги, предназначенную для встречного движения, в нарушение требований</w:t>
      </w:r>
      <w:r>
        <w:rPr>
          <w:rFonts w:ascii="Times New Roman" w:eastAsia="Times New Roman" w:hAnsi="Times New Roman" w:cs="Times New Roman"/>
        </w:rPr>
        <w:t xml:space="preserve"> п. 1.3 Правил дорожного движения Российской Федерации, совершив обгон двигавшегося в попутном направлении транспортного средства в зоне действия дорожного знака 3.20 «Обгон запрещен» с </w:t>
      </w:r>
      <w:r>
        <w:rPr>
          <w:rFonts w:ascii="Times New Roman" w:eastAsia="Times New Roman" w:hAnsi="Times New Roman" w:cs="Times New Roman"/>
        </w:rPr>
        <w:t xml:space="preserve">пересечением </w:t>
      </w:r>
      <w:r>
        <w:rPr>
          <w:rFonts w:ascii="Times New Roman" w:eastAsia="Times New Roman" w:hAnsi="Times New Roman" w:cs="Times New Roman"/>
        </w:rPr>
        <w:t>горизонтальной</w:t>
      </w:r>
      <w:r>
        <w:rPr>
          <w:rFonts w:ascii="Times New Roman" w:eastAsia="Times New Roman" w:hAnsi="Times New Roman" w:cs="Times New Roman"/>
        </w:rPr>
        <w:t xml:space="preserve"> дорожной разметки 1.1, пересекать которую запрещено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октября</w:t>
      </w:r>
      <w:r>
        <w:rPr>
          <w:rFonts w:ascii="Times New Roman" w:eastAsia="Times New Roman" w:hAnsi="Times New Roman" w:cs="Times New Roman"/>
        </w:rPr>
        <w:t xml:space="preserve"> 2023 года определением начальника </w:t>
      </w:r>
      <w:r>
        <w:rPr>
          <w:rStyle w:val="cat-FIOgrp-21rplc-22"/>
          <w:rFonts w:ascii="Times New Roman" w:eastAsia="Times New Roman" w:hAnsi="Times New Roman" w:cs="Times New Roman"/>
        </w:rPr>
        <w:t>фио</w:t>
      </w:r>
      <w:r>
        <w:rPr>
          <w:rFonts w:ascii="Times New Roman" w:eastAsia="Times New Roman" w:hAnsi="Times New Roman" w:cs="Times New Roman"/>
        </w:rPr>
        <w:t xml:space="preserve"> МВД России «Островский» </w:t>
      </w:r>
      <w:r>
        <w:rPr>
          <w:rFonts w:ascii="Times New Roman" w:eastAsia="Times New Roman" w:hAnsi="Times New Roman" w:cs="Times New Roman"/>
        </w:rPr>
        <w:t xml:space="preserve">удовлетворено ходатайство </w:t>
      </w:r>
      <w:r>
        <w:rPr>
          <w:rFonts w:ascii="Times New Roman" w:eastAsia="Times New Roman" w:hAnsi="Times New Roman" w:cs="Times New Roman"/>
        </w:rPr>
        <w:t>Билоус Л.А.</w:t>
      </w:r>
      <w:r>
        <w:rPr>
          <w:rFonts w:ascii="Times New Roman" w:eastAsia="Times New Roman" w:hAnsi="Times New Roman" w:cs="Times New Roman"/>
        </w:rPr>
        <w:t xml:space="preserve"> о рассмотрении дела об администрати</w:t>
      </w:r>
      <w:r>
        <w:rPr>
          <w:rFonts w:ascii="Times New Roman" w:eastAsia="Times New Roman" w:hAnsi="Times New Roman" w:cs="Times New Roman"/>
        </w:rPr>
        <w:t>вном правонарушении по месту ее</w:t>
      </w:r>
      <w:r>
        <w:rPr>
          <w:rFonts w:ascii="Times New Roman" w:eastAsia="Times New Roman" w:hAnsi="Times New Roman" w:cs="Times New Roman"/>
        </w:rPr>
        <w:t xml:space="preserve"> жительства, дело об административном правонарушении, предусмотренном ч. 4 ст. 12.15 Кодекса Российской Федерации об административных правонарушениях, в отношении </w:t>
      </w:r>
      <w:r>
        <w:rPr>
          <w:rFonts w:ascii="Times New Roman" w:eastAsia="Times New Roman" w:hAnsi="Times New Roman" w:cs="Times New Roman"/>
        </w:rPr>
        <w:t>Билоус Л.А.</w:t>
      </w:r>
      <w:r>
        <w:rPr>
          <w:rFonts w:ascii="Times New Roman" w:eastAsia="Times New Roman" w:hAnsi="Times New Roman" w:cs="Times New Roman"/>
        </w:rPr>
        <w:t xml:space="preserve"> передано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Style w:val="cat-FIOgrp-22rplc-25"/>
          <w:rFonts w:ascii="Times New Roman" w:eastAsia="Times New Roman" w:hAnsi="Times New Roman" w:cs="Times New Roman"/>
        </w:rPr>
        <w:t>фио</w:t>
      </w:r>
      <w:r>
        <w:rPr>
          <w:rFonts w:ascii="Times New Roman" w:eastAsia="Times New Roman" w:hAnsi="Times New Roman" w:cs="Times New Roman"/>
        </w:rPr>
        <w:t xml:space="preserve"> МОМВД России «Нижневартовский»,</w:t>
      </w:r>
      <w:r>
        <w:rPr>
          <w:rFonts w:ascii="Times New Roman" w:eastAsia="Times New Roman" w:hAnsi="Times New Roman" w:cs="Times New Roman"/>
        </w:rPr>
        <w:t xml:space="preserve"> 8 ноября 2023 года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материалы дела поступили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Style w:val="cat-FIOgrp-22rplc-27"/>
          <w:rFonts w:ascii="Times New Roman" w:eastAsia="Times New Roman" w:hAnsi="Times New Roman" w:cs="Times New Roman"/>
        </w:rPr>
        <w:t>фио</w:t>
      </w:r>
      <w:r>
        <w:rPr>
          <w:rFonts w:ascii="Times New Roman" w:eastAsia="Times New Roman" w:hAnsi="Times New Roman" w:cs="Times New Roman"/>
        </w:rPr>
        <w:t xml:space="preserve"> МОМВД России «Нижневартовский</w:t>
      </w:r>
      <w:r>
        <w:rPr>
          <w:rFonts w:ascii="Times New Roman" w:eastAsia="Times New Roman" w:hAnsi="Times New Roman" w:cs="Times New Roman"/>
        </w:rPr>
        <w:t xml:space="preserve">», 22 ноября 2023 года </w:t>
      </w:r>
      <w:r>
        <w:rPr>
          <w:rFonts w:ascii="Times New Roman" w:eastAsia="Times New Roman" w:hAnsi="Times New Roman" w:cs="Times New Roman"/>
          <w:sz w:val="23"/>
          <w:szCs w:val="23"/>
        </w:rPr>
        <w:t>материалы дела поступили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мировому судье судебного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участка № 3 Нижневартовского судебного района </w:t>
      </w:r>
      <w:r>
        <w:rPr>
          <w:rStyle w:val="cat-Addressgrp-0rplc-29"/>
          <w:rFonts w:ascii="Times New Roman" w:eastAsia="Times New Roman" w:hAnsi="Times New Roman" w:cs="Times New Roman"/>
          <w:sz w:val="23"/>
          <w:szCs w:val="23"/>
        </w:rPr>
        <w:t>адрес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Билоус Л.А.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судебное заседание не явилась</w:t>
      </w:r>
      <w:r>
        <w:rPr>
          <w:rFonts w:ascii="Times New Roman" w:eastAsia="Times New Roman" w:hAnsi="Times New Roman" w:cs="Times New Roman"/>
        </w:rPr>
        <w:t>, о времени и месте рассмотрения дела извещен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надлежащим образом, ходатайство об отложении</w:t>
      </w:r>
      <w:r>
        <w:rPr>
          <w:rFonts w:ascii="Times New Roman" w:eastAsia="Times New Roman" w:hAnsi="Times New Roman" w:cs="Times New Roman"/>
        </w:rPr>
        <w:t xml:space="preserve"> судебного заседания не заявил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, сведений о причинах неявки мировому судье не представила. В соответствии с ч. 2 ст. 25.1</w:t>
      </w:r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правонарушениях, дело рассмотрено в отсутствие лица, в отношении которого ведется производство по делу об административном правонарушении.</w:t>
      </w:r>
    </w:p>
    <w:p>
      <w:pPr>
        <w:widowControl w:val="0"/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исследованы следующие доказательства, имеющиеся в материалах дела об административном правонарушении: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44 ВВ № 568424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октября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года, согласно которому </w:t>
      </w:r>
      <w:r>
        <w:rPr>
          <w:rFonts w:ascii="Times New Roman" w:eastAsia="Times New Roman" w:hAnsi="Times New Roman" w:cs="Times New Roman"/>
        </w:rPr>
        <w:t xml:space="preserve">12 </w:t>
      </w:r>
      <w:r>
        <w:rPr>
          <w:rFonts w:ascii="Times New Roman" w:eastAsia="Times New Roman" w:hAnsi="Times New Roman" w:cs="Times New Roman"/>
        </w:rPr>
        <w:t>октября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года в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 xml:space="preserve"> минут</w:t>
      </w:r>
      <w:r>
        <w:rPr>
          <w:rFonts w:ascii="Times New Roman" w:eastAsia="Times New Roman" w:hAnsi="Times New Roman" w:cs="Times New Roman"/>
        </w:rPr>
        <w:t xml:space="preserve"> на </w:t>
      </w:r>
      <w:r>
        <w:rPr>
          <w:rStyle w:val="cat-Addressgrp-7rplc-34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– Киров – Пермь </w:t>
      </w:r>
      <w:r>
        <w:rPr>
          <w:rFonts w:ascii="Times New Roman" w:eastAsia="Times New Roman" w:hAnsi="Times New Roman" w:cs="Times New Roman"/>
        </w:rPr>
        <w:t xml:space="preserve">водитель </w:t>
      </w:r>
      <w:r>
        <w:rPr>
          <w:rFonts w:ascii="Times New Roman" w:eastAsia="Times New Roman" w:hAnsi="Times New Roman" w:cs="Times New Roman"/>
        </w:rPr>
        <w:t>Билоус Л.А.</w:t>
      </w:r>
      <w:r>
        <w:rPr>
          <w:rFonts w:ascii="Times New Roman" w:eastAsia="Times New Roman" w:hAnsi="Times New Roman" w:cs="Times New Roman"/>
        </w:rPr>
        <w:t xml:space="preserve">, управляя автомобилем Мицубиси Аутлендер, </w:t>
      </w:r>
      <w:r>
        <w:rPr>
          <w:rStyle w:val="cat-CarNumbergrp-30rplc-37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>, совершила обгон впереди движущегося транспортного средства, выехав на полосу дороги, предназначенную для встречного движения, с последующим возвращением на ранее занимаемую полосу движения, при этом пересекла линию дорожной разметки 1.1 обгон в зоне действия дорожного знака 3.20 «Обгон запрещен», ч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м нарушила п. 1.3 ПДД РФ;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рапорт инспектора ДПС </w:t>
      </w:r>
      <w:r>
        <w:rPr>
          <w:rStyle w:val="cat-FIOgrp-22rplc-38"/>
          <w:rFonts w:ascii="Times New Roman" w:eastAsia="Times New Roman" w:hAnsi="Times New Roman" w:cs="Times New Roman"/>
        </w:rPr>
        <w:t>фио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ОМВД России </w:t>
      </w:r>
      <w:r>
        <w:rPr>
          <w:rFonts w:ascii="Times New Roman" w:eastAsia="Times New Roman" w:hAnsi="Times New Roman" w:cs="Times New Roman"/>
        </w:rPr>
        <w:t>«Островский» от 12 октября 2023 года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Fonts w:ascii="Times New Roman" w:eastAsia="Times New Roman" w:hAnsi="Times New Roman" w:cs="Times New Roman"/>
        </w:rPr>
        <w:t xml:space="preserve">12 октября 2023 года в 15 часов 25 минут </w:t>
      </w:r>
      <w:r>
        <w:rPr>
          <w:rFonts w:ascii="Times New Roman" w:eastAsia="Times New Roman" w:hAnsi="Times New Roman" w:cs="Times New Roman"/>
        </w:rPr>
        <w:t xml:space="preserve">было остановлено </w:t>
      </w:r>
      <w:r>
        <w:rPr>
          <w:rFonts w:ascii="Times New Roman" w:eastAsia="Times New Roman" w:hAnsi="Times New Roman" w:cs="Times New Roman"/>
        </w:rPr>
        <w:t>транспортн</w:t>
      </w:r>
      <w:r>
        <w:rPr>
          <w:rFonts w:ascii="Times New Roman" w:eastAsia="Times New Roman" w:hAnsi="Times New Roman" w:cs="Times New Roman"/>
        </w:rPr>
        <w:t>ое средство</w:t>
      </w:r>
      <w:r>
        <w:rPr>
          <w:rFonts w:ascii="Times New Roman" w:eastAsia="Times New Roman" w:hAnsi="Times New Roman" w:cs="Times New Roman"/>
        </w:rPr>
        <w:t xml:space="preserve"> Мицубиси Аутлендер, </w:t>
      </w:r>
      <w:r>
        <w:rPr>
          <w:rStyle w:val="cat-CarNumbergrp-30rplc-43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 xml:space="preserve">, под </w:t>
      </w:r>
      <w:r>
        <w:rPr>
          <w:rFonts w:ascii="Times New Roman" w:eastAsia="Times New Roman" w:hAnsi="Times New Roman" w:cs="Times New Roman"/>
        </w:rPr>
        <w:t>управлением</w:t>
      </w:r>
      <w:r>
        <w:rPr>
          <w:rFonts w:ascii="Times New Roman" w:eastAsia="Times New Roman" w:hAnsi="Times New Roman" w:cs="Times New Roman"/>
        </w:rPr>
        <w:t xml:space="preserve"> водителя </w:t>
      </w:r>
      <w:r>
        <w:rPr>
          <w:rFonts w:ascii="Times New Roman" w:eastAsia="Times New Roman" w:hAnsi="Times New Roman" w:cs="Times New Roman"/>
        </w:rPr>
        <w:t xml:space="preserve">Билоус Л.А., </w:t>
      </w:r>
      <w:r>
        <w:rPr>
          <w:rFonts w:ascii="Times New Roman" w:eastAsia="Times New Roman" w:hAnsi="Times New Roman" w:cs="Times New Roman"/>
        </w:rPr>
        <w:t xml:space="preserve">которая </w:t>
      </w:r>
      <w:r>
        <w:rPr>
          <w:rFonts w:ascii="Times New Roman" w:eastAsia="Times New Roman" w:hAnsi="Times New Roman" w:cs="Times New Roman"/>
        </w:rPr>
        <w:t xml:space="preserve">на </w:t>
      </w:r>
      <w:r>
        <w:rPr>
          <w:rStyle w:val="cat-Addressgrp-7rplc-45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– Киров – Пермь</w:t>
      </w:r>
      <w:r>
        <w:rPr>
          <w:rFonts w:ascii="Times New Roman" w:eastAsia="Times New Roman" w:hAnsi="Times New Roman" w:cs="Times New Roman"/>
        </w:rPr>
        <w:t xml:space="preserve">, совершила </w:t>
      </w:r>
      <w:r>
        <w:rPr>
          <w:rFonts w:ascii="Times New Roman" w:eastAsia="Times New Roman" w:hAnsi="Times New Roman" w:cs="Times New Roman"/>
        </w:rPr>
        <w:t xml:space="preserve">нарушение </w:t>
      </w:r>
      <w:r>
        <w:rPr>
          <w:rFonts w:ascii="Times New Roman" w:eastAsia="Times New Roman" w:hAnsi="Times New Roman" w:cs="Times New Roman"/>
        </w:rPr>
        <w:t>п. 1.3 Правил дорожного движения Российской Федерации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совершив обгон впереди движущегося транспортного средства, </w:t>
      </w:r>
      <w:r>
        <w:rPr>
          <w:rFonts w:ascii="Times New Roman" w:eastAsia="Times New Roman" w:hAnsi="Times New Roman" w:cs="Times New Roman"/>
        </w:rPr>
        <w:t>выеха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на полосу дороги, предназначенную для встречного движения, </w:t>
      </w:r>
      <w:r>
        <w:rPr>
          <w:rFonts w:ascii="Times New Roman" w:eastAsia="Times New Roman" w:hAnsi="Times New Roman" w:cs="Times New Roman"/>
        </w:rPr>
        <w:t xml:space="preserve">с последующим возвращением в ранее занимаемую полосу движения, при этом </w:t>
      </w:r>
      <w:r>
        <w:rPr>
          <w:rFonts w:ascii="Times New Roman" w:eastAsia="Times New Roman" w:hAnsi="Times New Roman" w:cs="Times New Roman"/>
        </w:rPr>
        <w:t>пересе</w:t>
      </w:r>
      <w:r>
        <w:rPr>
          <w:rFonts w:ascii="Times New Roman" w:eastAsia="Times New Roman" w:hAnsi="Times New Roman" w:cs="Times New Roman"/>
        </w:rPr>
        <w:t xml:space="preserve">кла линию дорожной </w:t>
      </w:r>
      <w:r>
        <w:rPr>
          <w:rFonts w:ascii="Times New Roman" w:eastAsia="Times New Roman" w:hAnsi="Times New Roman" w:cs="Times New Roman"/>
        </w:rPr>
        <w:t>разметки 1.1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зоне действия дорожного знака 3.20 «Обгон запрещен»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диск с видеозаписью, на которой зафиксирован маневр обгона автомобилем </w:t>
      </w:r>
      <w:r>
        <w:rPr>
          <w:rFonts w:ascii="Times New Roman" w:eastAsia="Times New Roman" w:hAnsi="Times New Roman" w:cs="Times New Roman"/>
        </w:rPr>
        <w:t xml:space="preserve">Мицубиси Аутлендер, </w:t>
      </w:r>
      <w:r>
        <w:rPr>
          <w:rStyle w:val="cat-CarNumbergrp-30rplc-47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>, двигающегося в попутном направлении транспортного средства – опережение с выездом на полосу встречного движения с последующим возвращением на ранее занимаемую полосу, в зоне действия дорожно</w:t>
      </w:r>
      <w:r>
        <w:rPr>
          <w:rFonts w:ascii="Times New Roman" w:eastAsia="Times New Roman" w:hAnsi="Times New Roman" w:cs="Times New Roman"/>
        </w:rPr>
        <w:t xml:space="preserve">го знака 3.20 с </w:t>
      </w:r>
      <w:r>
        <w:rPr>
          <w:rFonts w:ascii="Times New Roman" w:eastAsia="Times New Roman" w:hAnsi="Times New Roman" w:cs="Times New Roman"/>
        </w:rPr>
        <w:t>пересечением линии дорожной разметки 1.1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- справка административной практики в отношении Билоус Л.А.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карточка операции с водительским удостоверением </w:t>
      </w:r>
      <w:r>
        <w:rPr>
          <w:rFonts w:ascii="Times New Roman" w:eastAsia="Times New Roman" w:hAnsi="Times New Roman" w:cs="Times New Roman"/>
        </w:rPr>
        <w:t>Билоус Л.А.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- проект организации дорожного движения</w:t>
      </w:r>
      <w:r>
        <w:rPr>
          <w:rFonts w:ascii="Times New Roman" w:eastAsia="Times New Roman" w:hAnsi="Times New Roman" w:cs="Times New Roman"/>
        </w:rPr>
        <w:t xml:space="preserve"> на </w:t>
      </w:r>
      <w:r>
        <w:rPr>
          <w:rStyle w:val="cat-Addressgrp-7rplc-50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– Киров – Пермь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Исследовав материалы дела об административном правонарушении, мировой судья приходит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бгоном в соответствии с Правилами дорожного движения Российской Федерации признается</w:t>
      </w:r>
      <w:r>
        <w:rPr>
          <w:rFonts w:ascii="Times New Roman" w:eastAsia="Times New Roman" w:hAnsi="Times New Roman" w:cs="Times New Roman"/>
        </w:rPr>
        <w:t xml:space="preserve">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п. 1.3 Правил дорожного движения Российской Федерации, </w:t>
      </w:r>
      <w:r>
        <w:rPr>
          <w:rFonts w:ascii="Times New Roman" w:eastAsia="Times New Roman" w:hAnsi="Times New Roman" w:cs="Times New Roman"/>
        </w:rPr>
        <w:t>участники дорожного движения обязаны знать и соблюдать относящиеся к ним требования Правил, знаков и разметки.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На основании приложения 1 «Дорожные знаки» к Правилам дорожного движения Российской Федерации, знак 3.20 «Обгон запрещен» запрещает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п. 9.1.1 Правил дорожного движения </w:t>
      </w:r>
      <w:r>
        <w:rPr>
          <w:rFonts w:ascii="Times New Roman" w:eastAsia="Times New Roman" w:hAnsi="Times New Roman" w:cs="Times New Roman"/>
        </w:rPr>
        <w:t>Российской Федерации</w:t>
      </w:r>
      <w:r>
        <w:rPr>
          <w:rFonts w:ascii="Times New Roman" w:eastAsia="Times New Roman" w:hAnsi="Times New Roman" w:cs="Times New Roman"/>
        </w:rPr>
        <w:t>,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разметкой 1.1, 1.3 или разметкой 1.11, прерывистая линия которой расположена слева.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Согласно Приложению 2 к Правилам дорожного движения </w:t>
      </w:r>
      <w:r>
        <w:rPr>
          <w:rFonts w:ascii="Times New Roman" w:eastAsia="Times New Roman" w:hAnsi="Times New Roman" w:cs="Times New Roman"/>
        </w:rPr>
        <w:t>Российской Федерации</w:t>
      </w:r>
      <w:r>
        <w:rPr>
          <w:rFonts w:ascii="Times New Roman" w:eastAsia="Times New Roman" w:hAnsi="Times New Roman" w:cs="Times New Roman"/>
        </w:rPr>
        <w:t xml:space="preserve">, горизонтальная разметка 1.1 </w:t>
      </w:r>
      <w:r>
        <w:rPr>
          <w:rFonts w:ascii="Times New Roman" w:eastAsia="Times New Roman" w:hAnsi="Times New Roman" w:cs="Times New Roman"/>
        </w:rPr>
        <w:t xml:space="preserve">разделяет транспортные потоки противоположных направлений и обозначает границы полос движения в опасных местах на дорогах; обозначает границы </w:t>
      </w:r>
      <w:r>
        <w:rPr>
          <w:rFonts w:ascii="Times New Roman" w:eastAsia="Times New Roman" w:hAnsi="Times New Roman" w:cs="Times New Roman"/>
        </w:rPr>
        <w:t>стояночных мест транспортных средств</w:t>
      </w:r>
      <w:r>
        <w:rPr>
          <w:rFonts w:ascii="Times New Roman" w:eastAsia="Times New Roman" w:hAnsi="Times New Roman" w:cs="Times New Roman"/>
        </w:rPr>
        <w:t xml:space="preserve">. Линию 1.1 пересекать запрещается.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водителя, связанные с нарушением требований </w:t>
      </w:r>
      <w:r>
        <w:rPr>
          <w:rFonts w:ascii="Times New Roman" w:eastAsia="Times New Roman" w:hAnsi="Times New Roman" w:cs="Times New Roman"/>
        </w:rPr>
        <w:t xml:space="preserve">Правил дорожного движения </w:t>
      </w:r>
      <w:r>
        <w:rPr>
          <w:rFonts w:ascii="Times New Roman" w:eastAsia="Times New Roman" w:hAnsi="Times New Roman" w:cs="Times New Roman"/>
        </w:rPr>
        <w:t>Российской Федерации</w:t>
      </w:r>
      <w:r>
        <w:rPr>
          <w:rFonts w:ascii="Times New Roman" w:eastAsia="Times New Roman" w:hAnsi="Times New Roman" w:cs="Times New Roman"/>
        </w:rPr>
        <w:t xml:space="preserve">, а также дорожных знаков или разметки, повлекшие выезд на полосу, предназначенную для встречного движения, в том числе, если </w:t>
      </w:r>
      <w:r>
        <w:rPr>
          <w:rFonts w:ascii="Times New Roman" w:eastAsia="Times New Roman" w:hAnsi="Times New Roman" w:cs="Times New Roman"/>
        </w:rPr>
        <w:t>действия лица, выехавшего на полосу, предназначенную для встречного движения, с соблюдением требований</w:t>
      </w:r>
      <w:r>
        <w:rPr>
          <w:rFonts w:ascii="Times New Roman" w:eastAsia="Times New Roman" w:hAnsi="Times New Roman" w:cs="Times New Roman"/>
        </w:rPr>
        <w:t xml:space="preserve"> Правил дорожного движения </w:t>
      </w:r>
      <w:r>
        <w:rPr>
          <w:rFonts w:ascii="Times New Roman" w:eastAsia="Times New Roman" w:hAnsi="Times New Roman" w:cs="Times New Roman"/>
        </w:rPr>
        <w:t>Российской Федерации</w:t>
      </w:r>
      <w:r>
        <w:rPr>
          <w:rFonts w:ascii="Times New Roman" w:eastAsia="Times New Roman" w:hAnsi="Times New Roman" w:cs="Times New Roman"/>
        </w:rPr>
        <w:t xml:space="preserve">, однако завершившего данный маневр в нарушение указанных требований, </w:t>
      </w:r>
      <w:r>
        <w:rPr>
          <w:rFonts w:ascii="Times New Roman" w:eastAsia="Times New Roman" w:hAnsi="Times New Roman" w:cs="Times New Roman"/>
        </w:rPr>
        <w:t>подлежат квалификации по</w:t>
      </w:r>
      <w:r>
        <w:rPr>
          <w:rFonts w:ascii="Times New Roman" w:eastAsia="Times New Roman" w:hAnsi="Times New Roman" w:cs="Times New Roman"/>
        </w:rPr>
        <w:t xml:space="preserve"> ч. 4 ст. 12.15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Факт выезда автомобиля под управлением Билоус Л.А. на полосу дороги, предназначенную для встречного движения, в случаях, запрещенных Правилами, подтверждается протоколом об </w:t>
      </w:r>
      <w:r>
        <w:rPr>
          <w:rFonts w:ascii="Times New Roman" w:eastAsia="Times New Roman" w:hAnsi="Times New Roman" w:cs="Times New Roman"/>
        </w:rPr>
        <w:t xml:space="preserve">административном правонарушении, </w:t>
      </w:r>
      <w:r>
        <w:rPr>
          <w:rFonts w:ascii="Times New Roman" w:eastAsia="Times New Roman" w:hAnsi="Times New Roman" w:cs="Times New Roman"/>
        </w:rPr>
        <w:t xml:space="preserve">проектом организации дорожного движения на </w:t>
      </w:r>
      <w:r>
        <w:rPr>
          <w:rStyle w:val="cat-Addressgrp-9rplc-52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– Киров – Пермь</w:t>
      </w:r>
      <w:r>
        <w:rPr>
          <w:rFonts w:ascii="Times New Roman" w:eastAsia="Times New Roman" w:hAnsi="Times New Roman" w:cs="Times New Roman"/>
        </w:rPr>
        <w:t xml:space="preserve">, рапортом </w:t>
      </w:r>
      <w:r>
        <w:rPr>
          <w:rFonts w:ascii="Times New Roman" w:eastAsia="Times New Roman" w:hAnsi="Times New Roman" w:cs="Times New Roman"/>
        </w:rPr>
        <w:t xml:space="preserve">инспектора ДПС </w:t>
      </w:r>
      <w:r>
        <w:rPr>
          <w:rStyle w:val="cat-FIOgrp-22rplc-53"/>
          <w:rFonts w:ascii="Times New Roman" w:eastAsia="Times New Roman" w:hAnsi="Times New Roman" w:cs="Times New Roman"/>
        </w:rPr>
        <w:t>фио</w:t>
      </w:r>
      <w:r>
        <w:rPr>
          <w:rFonts w:ascii="Times New Roman" w:eastAsia="Times New Roman" w:hAnsi="Times New Roman" w:cs="Times New Roman"/>
        </w:rPr>
        <w:t xml:space="preserve"> МОМВД России «Островский», </w:t>
      </w:r>
      <w:r>
        <w:rPr>
          <w:rFonts w:ascii="Times New Roman" w:eastAsia="Times New Roman" w:hAnsi="Times New Roman" w:cs="Times New Roman"/>
        </w:rPr>
        <w:t>видеозаписью.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При оформлении материалов дела об административном правонарушении, предусмотренном ч.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ст. 12.15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</w:rPr>
        <w:t>Билоус Л.А.</w:t>
      </w:r>
      <w:r>
        <w:rPr>
          <w:rFonts w:ascii="Times New Roman" w:eastAsia="Times New Roman" w:hAnsi="Times New Roman" w:cs="Times New Roman"/>
        </w:rPr>
        <w:t xml:space="preserve"> не оспаривал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факт управления транспортным средством, </w:t>
      </w:r>
      <w:r>
        <w:rPr>
          <w:rFonts w:ascii="Times New Roman" w:eastAsia="Times New Roman" w:hAnsi="Times New Roman" w:cs="Times New Roman"/>
        </w:rPr>
        <w:t>подписал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протокол об </w:t>
      </w:r>
      <w:r>
        <w:rPr>
          <w:rFonts w:ascii="Times New Roman" w:eastAsia="Times New Roman" w:hAnsi="Times New Roman" w:cs="Times New Roman"/>
        </w:rPr>
        <w:t>административном правонарушении</w:t>
      </w:r>
      <w:r>
        <w:rPr>
          <w:rFonts w:ascii="Times New Roman" w:eastAsia="Times New Roman" w:hAnsi="Times New Roman" w:cs="Times New Roman"/>
        </w:rPr>
        <w:t>, не был лишен возможности выразить свои замечания, возражения относительно сведений, указанных в протоколе об административном правонарушении; права, предусмотренные ст. 51 Конституции Российской Федерации, ст. 25.1 Кодекса Российской Федерации об административных правонарушениях, 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были разъяснены, что подтверждается </w:t>
      </w:r>
      <w:r>
        <w:rPr>
          <w:rFonts w:ascii="Times New Roman" w:eastAsia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подписью в протоколе об административном правонарушении.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Протокол по делу об административном правонарушении, предусмотренном ч.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ст. 12.15 Кодекса Российской Федерации об административных правонарушениях, в отношении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Билоус Л.А. </w:t>
      </w:r>
      <w:r>
        <w:rPr>
          <w:rFonts w:ascii="Times New Roman" w:eastAsia="Times New Roman" w:hAnsi="Times New Roman" w:cs="Times New Roman"/>
        </w:rPr>
        <w:t>составлен в соответствии с требованиями ст. 28.2 Кодекса Российской Федерации об административных правонарушениях, содержит все данные, необходимые для правильного разрешения дела.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Перечисленные доказательства согласуются друг с другом и в своей совокупности подтверждают обстоятельства совершения административного правонарушения, установленные мировым судьей. Все</w:t>
      </w:r>
      <w:r>
        <w:rPr>
          <w:rFonts w:ascii="Times New Roman" w:eastAsia="Times New Roman" w:hAnsi="Times New Roman" w:cs="Times New Roman"/>
        </w:rPr>
        <w:t xml:space="preserve"> доказательства получены в соответствии с законом, оснований для </w:t>
      </w:r>
      <w:r>
        <w:rPr>
          <w:rFonts w:ascii="Times New Roman" w:eastAsia="Times New Roman" w:hAnsi="Times New Roman" w:cs="Times New Roman"/>
        </w:rPr>
        <w:t xml:space="preserve">признания их недопустимыми не имеется. В судебном заседании установлено, что объезд препятствия </w:t>
      </w:r>
      <w:r>
        <w:rPr>
          <w:rFonts w:ascii="Times New Roman" w:eastAsia="Times New Roman" w:hAnsi="Times New Roman" w:cs="Times New Roman"/>
        </w:rPr>
        <w:t>Билоус Л.А. не совершала.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Обстоятельств совершения обгона тихоходных транспортных средств, гужевых повозок, велосипедов, мопедов и двухколесных мотоциклов без бокового прицепа, а также обстоятельств совершения административного правонарушения в условиях крайней необходимости в судебном заседании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Материалы дела не содержат доказательств, влекущих неустранимые сомнения, которые могли бы трактоваться в пользу лица, в отношении которого ведется производство по делу об административном правонарушении.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Выезд в нарушение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Правил</w:t>
        </w:r>
      </w:hyperlink>
      <w:r>
        <w:rPr>
          <w:rFonts w:ascii="Times New Roman" w:eastAsia="Times New Roman" w:hAnsi="Times New Roman" w:cs="Times New Roman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когда выезд в нарушение Правил дорожного движения совершен на полосу, предназначенную для встречного движения, при объезде препятствия либо на трамвайные пути встречного направления при объезде препятствия, влечет административную ответственность по ч. 4 ст. 12.15 Кодекса Российской Федерации об административных правонарушениях.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Оснований для признания совершенного </w:t>
      </w:r>
      <w:r>
        <w:rPr>
          <w:rFonts w:ascii="Times New Roman" w:eastAsia="Times New Roman" w:hAnsi="Times New Roman" w:cs="Times New Roman"/>
        </w:rPr>
        <w:t xml:space="preserve">Билоус Л.А. </w:t>
      </w:r>
      <w:r>
        <w:rPr>
          <w:rFonts w:ascii="Times New Roman" w:eastAsia="Times New Roman" w:hAnsi="Times New Roman" w:cs="Times New Roman"/>
        </w:rPr>
        <w:t>административного правонарушения малозначительным не имеется, поскольку выезд на полосу, предназначенную для встречного движения, в нарушение требований Правил дорожного движения Российской Федерации, посягает на безопасность дорожного движения, создавая угрозу здоровью и безопасности граждан – участников дорожного движения, что представляет собой существенное нарушение охраняемых общественных отношений.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мировым судьей не установлено.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Сроки давности привлечения к административной ответственности, установленные ст. 4.5 Кодекса Российской Федерации об административных правонарушениях, не истекли.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</w:rPr>
        <w:t xml:space="preserve">Билоус Л.А. </w:t>
      </w:r>
      <w:r>
        <w:rPr>
          <w:rFonts w:ascii="Times New Roman" w:eastAsia="Times New Roman" w:hAnsi="Times New Roman" w:cs="Times New Roman"/>
        </w:rPr>
        <w:t>по ч. 4 ст. 12.15 Кодекса Российской</w:t>
      </w:r>
      <w:r>
        <w:rPr>
          <w:rFonts w:ascii="Times New Roman" w:eastAsia="Times New Roman" w:hAnsi="Times New Roman" w:cs="Times New Roman"/>
        </w:rPr>
        <w:t xml:space="preserve"> Федерации об административных правонарушениях как выезд в нарушение Правил дорожного движения на полосу, предназначенную для встречного движения, за исключением случаев выезда на полосу, предназначенную для встречного движения, при объезде препятствия.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При назначении административного наказания мировой судья учитывает характер совершенного административного правонарушения, данные о личности виновно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ее </w:t>
      </w:r>
      <w:r>
        <w:rPr>
          <w:rFonts w:ascii="Times New Roman" w:eastAsia="Times New Roman" w:hAnsi="Times New Roman" w:cs="Times New Roman"/>
        </w:rPr>
        <w:t>имущественное положение.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и отягчающих административную ответственность, предусмотренных ст. ст. 4.2, 4.3 Кодекса Российской Федерации об административных правонарушениях, признание вины Билоус Л.А. в совершении административного правонарушения.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Принимая во внимание перечисленные обстоятельства, мировой судья приходит к выводу о назначении </w:t>
      </w:r>
      <w:r>
        <w:rPr>
          <w:rFonts w:ascii="Times New Roman" w:eastAsia="Times New Roman" w:hAnsi="Times New Roman" w:cs="Times New Roman"/>
        </w:rPr>
        <w:t>Билоус Л.А.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административного наказания в виде административного штрафа.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Руководствуясь ст. 29.10 Кодекса Российской Федерации об административных правонарушениях, мировой судья</w:t>
      </w:r>
    </w:p>
    <w:p>
      <w:pPr>
        <w:spacing w:before="0" w:after="0"/>
        <w:ind w:right="21" w:firstLine="720"/>
        <w:jc w:val="both"/>
      </w:pPr>
    </w:p>
    <w:p>
      <w:pPr>
        <w:spacing w:before="0" w:after="0"/>
        <w:ind w:right="21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right="21" w:firstLine="720"/>
        <w:jc w:val="center"/>
      </w:pP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Билоус Ларис</w:t>
      </w:r>
      <w:r>
        <w:rPr>
          <w:rFonts w:ascii="Times New Roman" w:eastAsia="Times New Roman" w:hAnsi="Times New Roman" w:cs="Times New Roman"/>
        </w:rPr>
        <w:t xml:space="preserve">у Алексеевну </w:t>
      </w:r>
      <w:r>
        <w:rPr>
          <w:rFonts w:ascii="Times New Roman" w:eastAsia="Times New Roman" w:hAnsi="Times New Roman" w:cs="Times New Roman"/>
        </w:rPr>
        <w:t>признать винов</w:t>
      </w:r>
      <w:r>
        <w:rPr>
          <w:rFonts w:ascii="Times New Roman" w:eastAsia="Times New Roman" w:hAnsi="Times New Roman" w:cs="Times New Roman"/>
        </w:rPr>
        <w:t>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4 ст. 12.15 Кодекса Российской Федерации об административных </w:t>
      </w:r>
      <w:r>
        <w:rPr>
          <w:rFonts w:ascii="Times New Roman" w:eastAsia="Times New Roman" w:hAnsi="Times New Roman" w:cs="Times New Roman"/>
        </w:rPr>
        <w:t>правонарушениях, и назначить 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административное наказание в виде административного штрафа в размере 5000 (пять тысяч)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Реквизиты для у</w:t>
      </w:r>
      <w:r>
        <w:rPr>
          <w:rFonts w:ascii="Times New Roman" w:eastAsia="Times New Roman" w:hAnsi="Times New Roman" w:cs="Times New Roman"/>
        </w:rPr>
        <w:t xml:space="preserve">платы административного штрафа: </w:t>
      </w:r>
      <w:r>
        <w:rPr>
          <w:rFonts w:ascii="Times New Roman" w:eastAsia="Times New Roman" w:hAnsi="Times New Roman" w:cs="Times New Roman"/>
        </w:rPr>
        <w:t xml:space="preserve">УФК по </w:t>
      </w:r>
      <w:r>
        <w:rPr>
          <w:rStyle w:val="cat-Addressgrp-10rplc-6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(УМВД России по </w:t>
      </w:r>
      <w:r>
        <w:rPr>
          <w:rStyle w:val="cat-Addressgrp-10rplc-64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), ИНН </w:t>
      </w:r>
      <w:r>
        <w:rPr>
          <w:rFonts w:ascii="Times New Roman" w:eastAsia="Times New Roman" w:hAnsi="Times New Roman" w:cs="Times New Roman"/>
        </w:rPr>
        <w:t>4401005116</w:t>
      </w:r>
      <w:r>
        <w:rPr>
          <w:rFonts w:ascii="Times New Roman" w:eastAsia="Times New Roman" w:hAnsi="Times New Roman" w:cs="Times New Roman"/>
        </w:rPr>
        <w:t xml:space="preserve">, КПП </w:t>
      </w:r>
      <w:r>
        <w:rPr>
          <w:rFonts w:ascii="Times New Roman" w:eastAsia="Times New Roman" w:hAnsi="Times New Roman" w:cs="Times New Roman"/>
        </w:rPr>
        <w:t>440101001</w:t>
      </w:r>
      <w:r>
        <w:rPr>
          <w:rFonts w:ascii="Times New Roman" w:eastAsia="Times New Roman" w:hAnsi="Times New Roman" w:cs="Times New Roman"/>
        </w:rPr>
        <w:t xml:space="preserve">, ОКТМО </w:t>
      </w:r>
      <w:r>
        <w:rPr>
          <w:rFonts w:ascii="Times New Roman" w:eastAsia="Times New Roman" w:hAnsi="Times New Roman" w:cs="Times New Roman"/>
        </w:rPr>
        <w:t>34630438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р/с 031006430000000</w:t>
      </w:r>
      <w:r>
        <w:rPr>
          <w:rFonts w:ascii="Times New Roman" w:eastAsia="Times New Roman" w:hAnsi="Times New Roman" w:cs="Times New Roman"/>
        </w:rPr>
        <w:t>141</w:t>
      </w:r>
      <w:r>
        <w:rPr>
          <w:rFonts w:ascii="Times New Roman" w:eastAsia="Times New Roman" w:hAnsi="Times New Roman" w:cs="Times New Roman"/>
        </w:rPr>
        <w:t xml:space="preserve">00, банк получателя: </w:t>
      </w:r>
      <w:r>
        <w:rPr>
          <w:rFonts w:ascii="Times New Roman" w:eastAsia="Times New Roman" w:hAnsi="Times New Roman" w:cs="Times New Roman"/>
        </w:rPr>
        <w:t xml:space="preserve">ОТДЕЛЕНИЕ КОСТРОМА </w:t>
      </w:r>
      <w:r>
        <w:rPr>
          <w:rStyle w:val="cat-OrganizationNamegrp-27rplc-68"/>
          <w:rFonts w:ascii="Times New Roman" w:eastAsia="Times New Roman" w:hAnsi="Times New Roman" w:cs="Times New Roman"/>
        </w:rPr>
        <w:t>наименование организации</w:t>
      </w:r>
      <w:r>
        <w:rPr>
          <w:rFonts w:ascii="Times New Roman" w:eastAsia="Times New Roman" w:hAnsi="Times New Roman" w:cs="Times New Roman"/>
        </w:rPr>
        <w:t xml:space="preserve">//УФК ПО </w:t>
      </w:r>
      <w:r>
        <w:rPr>
          <w:rStyle w:val="cat-Addressgrp-11rplc-69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БИК </w:t>
      </w:r>
      <w:r>
        <w:rPr>
          <w:rFonts w:ascii="Times New Roman" w:eastAsia="Times New Roman" w:hAnsi="Times New Roman" w:cs="Times New Roman"/>
        </w:rPr>
        <w:t>013469126</w:t>
      </w:r>
      <w:r>
        <w:rPr>
          <w:rFonts w:ascii="Times New Roman" w:eastAsia="Times New Roman" w:hAnsi="Times New Roman" w:cs="Times New Roman"/>
        </w:rPr>
        <w:t xml:space="preserve">, КБК 18811601123010001140, УИН </w:t>
      </w:r>
      <w:r>
        <w:rPr>
          <w:rFonts w:ascii="Times New Roman" w:eastAsia="Times New Roman" w:hAnsi="Times New Roman" w:cs="Times New Roman"/>
        </w:rPr>
        <w:t>18810444231810001413.</w:t>
      </w:r>
    </w:p>
    <w:p>
      <w:pPr>
        <w:spacing w:before="0" w:after="0"/>
        <w:ind w:right="21"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ст. 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в законную силу. Сумма административного штрафа вносится или переводится лицом, привлеченным к административной ответственности, в кредитную организацию, организацию федеральной почтовой связи либо платежному агенту.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 1.3 ст. 32.2 Кодекса Российской Федерации об административных правонарушениях при уплате административного штрафа не позднее двадцати дней со дня вынесения постановления о наложении административного штрафа, административный штраф может быть уплачен в размере половины суммы наложенного административного штрафа. </w:t>
      </w:r>
      <w:r>
        <w:rPr>
          <w:rFonts w:ascii="Times New Roman" w:eastAsia="Times New Roman" w:hAnsi="Times New Roman" w:cs="Times New Roman"/>
        </w:rPr>
        <w:t xml:space="preserve">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вынесшими такое постановление, по ходатайству лица, привлеченного к административной ответственности.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Неуплата административного штрафа в срок, предусмотренный ч. 1 ст.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Нижневартовский районный суд </w:t>
      </w:r>
      <w:r>
        <w:rPr>
          <w:rStyle w:val="cat-Addressgrp-0rplc-71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в течение десяти суток со дня вручения или получения копии постановления, через мирового судью судебного участка № 3 Нижневартовского судебного района </w:t>
      </w:r>
      <w:r>
        <w:rPr>
          <w:rStyle w:val="cat-Addressgrp-0rplc-72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1" w:firstLine="720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right="21" w:firstLine="720"/>
      </w:pPr>
    </w:p>
    <w:p>
      <w:pPr>
        <w:spacing w:before="0" w:after="0"/>
        <w:ind w:right="21"/>
      </w:pPr>
    </w:p>
    <w:p>
      <w:pPr>
        <w:tabs>
          <w:tab w:val="left" w:pos="6245"/>
        </w:tabs>
        <w:spacing w:before="0" w:after="0"/>
        <w:ind w:right="21"/>
        <w:rPr>
          <w:rStyle w:val="DefaultParagraphFont"/>
          <w:sz w:val="24"/>
          <w:szCs w:val="24"/>
        </w:rPr>
      </w:pPr>
      <w:r>
        <w:rPr>
          <w:rStyle w:val="cat-UserDefinedgrp-36rplc-73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right="21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О.В. Пегушина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1">
    <w:name w:val="cat-Address grp-0 rplc-1"/>
    <w:basedOn w:val="DefaultParagraphFont"/>
  </w:style>
  <w:style w:type="character" w:customStyle="1" w:styleId="cat-FIOgrp-18rplc-2">
    <w:name w:val="cat-FIO grp-18 rplc-2"/>
    <w:basedOn w:val="DefaultParagraphFont"/>
  </w:style>
  <w:style w:type="character" w:customStyle="1" w:styleId="cat-UserDefinedgrp-35rplc-4">
    <w:name w:val="cat-UserDefined grp-35 rplc-4"/>
    <w:basedOn w:val="DefaultParagraphFont"/>
  </w:style>
  <w:style w:type="character" w:customStyle="1" w:styleId="cat-Addressgrp-1rplc-6">
    <w:name w:val="cat-Address grp-1 rplc-6"/>
    <w:basedOn w:val="DefaultParagraphFont"/>
  </w:style>
  <w:style w:type="character" w:customStyle="1" w:styleId="cat-Addressgrp-2rplc-7">
    <w:name w:val="cat-Address grp-2 rplc-7"/>
    <w:basedOn w:val="DefaultParagraphFont"/>
  </w:style>
  <w:style w:type="character" w:customStyle="1" w:styleId="cat-Addressgrp-3rplc-8">
    <w:name w:val="cat-Address grp-3 rplc-8"/>
    <w:basedOn w:val="DefaultParagraphFont"/>
  </w:style>
  <w:style w:type="character" w:customStyle="1" w:styleId="cat-PassportDatagrp-26rplc-9">
    <w:name w:val="cat-PassportData grp-26 rplc-9"/>
    <w:basedOn w:val="DefaultParagraphFont"/>
  </w:style>
  <w:style w:type="character" w:customStyle="1" w:styleId="cat-Addressgrp-4rplc-10">
    <w:name w:val="cat-Address grp-4 rplc-10"/>
    <w:basedOn w:val="DefaultParagraphFont"/>
  </w:style>
  <w:style w:type="character" w:customStyle="1" w:styleId="cat-Addressgrp-2rplc-11">
    <w:name w:val="cat-Address grp-2 rplc-11"/>
    <w:basedOn w:val="DefaultParagraphFont"/>
  </w:style>
  <w:style w:type="character" w:customStyle="1" w:styleId="cat-CarNumbergrp-30rplc-16">
    <w:name w:val="cat-CarNumber grp-30 rplc-16"/>
    <w:basedOn w:val="DefaultParagraphFont"/>
  </w:style>
  <w:style w:type="character" w:customStyle="1" w:styleId="cat-Addressgrp-7rplc-17">
    <w:name w:val="cat-Address grp-7 rplc-17"/>
    <w:basedOn w:val="DefaultParagraphFont"/>
  </w:style>
  <w:style w:type="character" w:customStyle="1" w:styleId="cat-Addressgrp-8rplc-18">
    <w:name w:val="cat-Address grp-8 rplc-18"/>
    <w:basedOn w:val="DefaultParagraphFont"/>
  </w:style>
  <w:style w:type="character" w:customStyle="1" w:styleId="cat-Addressgrp-5rplc-19">
    <w:name w:val="cat-Address grp-5 rplc-19"/>
    <w:basedOn w:val="DefaultParagraphFont"/>
  </w:style>
  <w:style w:type="character" w:customStyle="1" w:styleId="cat-Addressgrp-6rplc-20">
    <w:name w:val="cat-Address grp-6 rplc-20"/>
    <w:basedOn w:val="DefaultParagraphFont"/>
  </w:style>
  <w:style w:type="character" w:customStyle="1" w:styleId="cat-FIOgrp-21rplc-22">
    <w:name w:val="cat-FIO grp-21 rplc-22"/>
    <w:basedOn w:val="DefaultParagraphFont"/>
  </w:style>
  <w:style w:type="character" w:customStyle="1" w:styleId="cat-FIOgrp-22rplc-25">
    <w:name w:val="cat-FIO grp-22 rplc-25"/>
    <w:basedOn w:val="DefaultParagraphFont"/>
  </w:style>
  <w:style w:type="character" w:customStyle="1" w:styleId="cat-FIOgrp-22rplc-27">
    <w:name w:val="cat-FIO grp-22 rplc-27"/>
    <w:basedOn w:val="DefaultParagraphFont"/>
  </w:style>
  <w:style w:type="character" w:customStyle="1" w:styleId="cat-Addressgrp-0rplc-29">
    <w:name w:val="cat-Address grp-0 rplc-29"/>
    <w:basedOn w:val="DefaultParagraphFont"/>
  </w:style>
  <w:style w:type="character" w:customStyle="1" w:styleId="cat-Addressgrp-7rplc-34">
    <w:name w:val="cat-Address grp-7 rplc-34"/>
    <w:basedOn w:val="DefaultParagraphFont"/>
  </w:style>
  <w:style w:type="character" w:customStyle="1" w:styleId="cat-CarNumbergrp-30rplc-37">
    <w:name w:val="cat-CarNumber grp-30 rplc-37"/>
    <w:basedOn w:val="DefaultParagraphFont"/>
  </w:style>
  <w:style w:type="character" w:customStyle="1" w:styleId="cat-FIOgrp-22rplc-38">
    <w:name w:val="cat-FIO grp-22 rplc-38"/>
    <w:basedOn w:val="DefaultParagraphFont"/>
  </w:style>
  <w:style w:type="character" w:customStyle="1" w:styleId="cat-CarNumbergrp-30rplc-43">
    <w:name w:val="cat-CarNumber grp-30 rplc-43"/>
    <w:basedOn w:val="DefaultParagraphFont"/>
  </w:style>
  <w:style w:type="character" w:customStyle="1" w:styleId="cat-Addressgrp-7rplc-45">
    <w:name w:val="cat-Address grp-7 rplc-45"/>
    <w:basedOn w:val="DefaultParagraphFont"/>
  </w:style>
  <w:style w:type="character" w:customStyle="1" w:styleId="cat-CarNumbergrp-30rplc-47">
    <w:name w:val="cat-CarNumber grp-30 rplc-47"/>
    <w:basedOn w:val="DefaultParagraphFont"/>
  </w:style>
  <w:style w:type="character" w:customStyle="1" w:styleId="cat-Addressgrp-7rplc-50">
    <w:name w:val="cat-Address grp-7 rplc-50"/>
    <w:basedOn w:val="DefaultParagraphFont"/>
  </w:style>
  <w:style w:type="character" w:customStyle="1" w:styleId="cat-Addressgrp-9rplc-52">
    <w:name w:val="cat-Address grp-9 rplc-52"/>
    <w:basedOn w:val="DefaultParagraphFont"/>
  </w:style>
  <w:style w:type="character" w:customStyle="1" w:styleId="cat-FIOgrp-22rplc-53">
    <w:name w:val="cat-FIO grp-22 rplc-53"/>
    <w:basedOn w:val="DefaultParagraphFont"/>
  </w:style>
  <w:style w:type="character" w:customStyle="1" w:styleId="cat-Addressgrp-10rplc-63">
    <w:name w:val="cat-Address grp-10 rplc-63"/>
    <w:basedOn w:val="DefaultParagraphFont"/>
  </w:style>
  <w:style w:type="character" w:customStyle="1" w:styleId="cat-Addressgrp-10rplc-64">
    <w:name w:val="cat-Address grp-10 rplc-64"/>
    <w:basedOn w:val="DefaultParagraphFont"/>
  </w:style>
  <w:style w:type="character" w:customStyle="1" w:styleId="cat-OrganizationNamegrp-27rplc-68">
    <w:name w:val="cat-OrganizationName grp-27 rplc-68"/>
    <w:basedOn w:val="DefaultParagraphFont"/>
  </w:style>
  <w:style w:type="character" w:customStyle="1" w:styleId="cat-Addressgrp-11rplc-69">
    <w:name w:val="cat-Address grp-11 rplc-69"/>
    <w:basedOn w:val="DefaultParagraphFont"/>
  </w:style>
  <w:style w:type="character" w:customStyle="1" w:styleId="cat-Addressgrp-0rplc-71">
    <w:name w:val="cat-Address grp-0 rplc-71"/>
    <w:basedOn w:val="DefaultParagraphFont"/>
  </w:style>
  <w:style w:type="character" w:customStyle="1" w:styleId="cat-Addressgrp-0rplc-72">
    <w:name w:val="cat-Address grp-0 rplc-72"/>
    <w:basedOn w:val="DefaultParagraphFont"/>
  </w:style>
  <w:style w:type="character" w:customStyle="1" w:styleId="cat-UserDefinedgrp-36rplc-73">
    <w:name w:val="cat-UserDefined grp-36 rplc-7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9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